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6016" w14:textId="77777777" w:rsidR="00237FB2" w:rsidRPr="00237FB2" w:rsidRDefault="00237FB2" w:rsidP="00237FB2">
      <w:pPr>
        <w:jc w:val="center"/>
        <w:rPr>
          <w:rFonts w:ascii="Helvetica" w:hAnsi="Helvetica" w:cs="Helvetica"/>
          <w:color w:val="352723"/>
          <w:sz w:val="32"/>
          <w:szCs w:val="32"/>
        </w:rPr>
      </w:pPr>
      <w:r w:rsidRPr="00237FB2">
        <w:rPr>
          <w:rFonts w:ascii="Helvetica" w:hAnsi="Helvetica" w:cs="Helvetica"/>
          <w:color w:val="352723"/>
          <w:sz w:val="32"/>
          <w:szCs w:val="32"/>
          <w:u w:val="single"/>
        </w:rPr>
        <w:t>Jason’s Gold</w:t>
      </w:r>
      <w:r w:rsidR="00EA6558">
        <w:rPr>
          <w:rFonts w:ascii="Helvetica" w:hAnsi="Helvetica" w:cs="Helvetica"/>
          <w:color w:val="352723"/>
          <w:sz w:val="32"/>
          <w:szCs w:val="32"/>
        </w:rPr>
        <w:t xml:space="preserve"> Focus Question #3</w:t>
      </w:r>
      <w:r w:rsidRPr="00237FB2">
        <w:rPr>
          <w:rFonts w:ascii="Helvetica" w:hAnsi="Helvetica" w:cs="Helvetica"/>
          <w:color w:val="352723"/>
          <w:sz w:val="32"/>
          <w:szCs w:val="32"/>
        </w:rPr>
        <w:t>:</w:t>
      </w:r>
    </w:p>
    <w:p w14:paraId="434910EC" w14:textId="77777777" w:rsidR="00237FB2" w:rsidRPr="00237FB2" w:rsidRDefault="00237FB2" w:rsidP="00237FB2">
      <w:pPr>
        <w:rPr>
          <w:rFonts w:ascii="Helvetica" w:hAnsi="Helvetica" w:cs="Helvetica"/>
          <w:color w:val="352723"/>
        </w:rPr>
      </w:pPr>
    </w:p>
    <w:p w14:paraId="651AFAFC" w14:textId="77777777" w:rsidR="00237FB2" w:rsidRPr="00237FB2" w:rsidRDefault="00237FB2" w:rsidP="00237FB2">
      <w:p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Please answer the question below using the following format:</w:t>
      </w:r>
    </w:p>
    <w:p w14:paraId="571B79CD" w14:textId="77777777" w:rsidR="00237FB2" w:rsidRPr="00237FB2" w:rsidRDefault="00237FB2" w:rsidP="00237FB2">
      <w:pPr>
        <w:rPr>
          <w:rFonts w:ascii="Helvetica" w:hAnsi="Helvetica" w:cs="Helvetica"/>
          <w:color w:val="352723"/>
        </w:rPr>
      </w:pPr>
    </w:p>
    <w:p w14:paraId="541C88A9" w14:textId="77777777"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Restate the prompt and begin to answer the question.</w:t>
      </w:r>
    </w:p>
    <w:p w14:paraId="65B39768" w14:textId="77777777"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Give several pieces of evidence from the story to support your opinion.</w:t>
      </w:r>
    </w:p>
    <w:p w14:paraId="35C44CB8" w14:textId="77777777"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>Include one good quote from the book to support your answer.  Make sure you introduce (on p. 19, it says, “…”) and explain your quote.</w:t>
      </w:r>
    </w:p>
    <w:p w14:paraId="46C003D0" w14:textId="77777777" w:rsidR="00237FB2" w:rsidRPr="00237FB2" w:rsidRDefault="00237FB2" w:rsidP="00237FB2">
      <w:pPr>
        <w:pStyle w:val="ListParagraph"/>
        <w:numPr>
          <w:ilvl w:val="0"/>
          <w:numId w:val="1"/>
        </w:numPr>
        <w:rPr>
          <w:rFonts w:ascii="Helvetica" w:hAnsi="Helvetica" w:cs="Helvetica"/>
          <w:color w:val="352723"/>
        </w:rPr>
      </w:pPr>
      <w:r w:rsidRPr="00237FB2">
        <w:rPr>
          <w:rFonts w:ascii="Helvetica" w:hAnsi="Helvetica" w:cs="Helvetica"/>
          <w:color w:val="352723"/>
        </w:rPr>
        <w:t xml:space="preserve">Conclude your answer with one good sentence summing up what you had to say. </w:t>
      </w:r>
    </w:p>
    <w:p w14:paraId="4F5F1BA7" w14:textId="77777777" w:rsidR="00237FB2" w:rsidRPr="00237FB2" w:rsidRDefault="00237FB2">
      <w:pPr>
        <w:rPr>
          <w:rFonts w:ascii="Helvetica" w:hAnsi="Helvetica" w:cs="Helvetica"/>
          <w:color w:val="352723"/>
        </w:rPr>
      </w:pPr>
    </w:p>
    <w:p w14:paraId="0EB4AE63" w14:textId="77777777" w:rsidR="009C155A" w:rsidRPr="00EA6558" w:rsidRDefault="00EA6558">
      <w:pPr>
        <w:rPr>
          <w:rFonts w:ascii="Helvetica" w:hAnsi="Helvetica" w:cs="Helvetica"/>
          <w:i/>
          <w:color w:val="352723"/>
          <w:sz w:val="28"/>
          <w:szCs w:val="28"/>
        </w:rPr>
      </w:pPr>
      <w:r w:rsidRPr="00EA6558">
        <w:rPr>
          <w:rFonts w:ascii="Helvetica" w:hAnsi="Helvetica" w:cs="Helvetica"/>
          <w:i/>
          <w:color w:val="352723"/>
          <w:sz w:val="28"/>
          <w:szCs w:val="28"/>
        </w:rPr>
        <w:t xml:space="preserve">Using the vocabulary words in </w:t>
      </w:r>
      <w:r w:rsidRPr="00EA6558">
        <w:rPr>
          <w:rFonts w:ascii="Helvetica" w:hAnsi="Helvetica" w:cs="Helvetica"/>
          <w:b/>
          <w:bCs/>
          <w:i/>
          <w:color w:val="352723"/>
          <w:sz w:val="28"/>
          <w:szCs w:val="28"/>
        </w:rPr>
        <w:t>bold </w:t>
      </w:r>
      <w:r w:rsidRPr="00EA6558">
        <w:rPr>
          <w:rFonts w:ascii="Helvetica" w:hAnsi="Helvetica" w:cs="Helvetica"/>
          <w:i/>
          <w:color w:val="352723"/>
          <w:sz w:val="28"/>
          <w:szCs w:val="28"/>
        </w:rPr>
        <w:t>below</w:t>
      </w:r>
      <w:r w:rsidRPr="00EA6558">
        <w:rPr>
          <w:rFonts w:ascii="Helvetica" w:hAnsi="Helvetica" w:cs="Helvetica"/>
          <w:i/>
          <w:color w:val="352723"/>
          <w:sz w:val="28"/>
          <w:szCs w:val="28"/>
        </w:rPr>
        <w:t>, describe the challenges of the Dead Horse Trail. </w:t>
      </w:r>
    </w:p>
    <w:p w14:paraId="4492C1D7" w14:textId="77777777" w:rsidR="00EA6558" w:rsidRPr="00EA6558" w:rsidRDefault="00EA6558">
      <w:pPr>
        <w:rPr>
          <w:rFonts w:ascii="Helvetica" w:hAnsi="Helvetica" w:cs="Helvetica"/>
          <w:i/>
          <w:color w:val="352723"/>
          <w:sz w:val="28"/>
          <w:szCs w:val="28"/>
        </w:rPr>
      </w:pPr>
    </w:p>
    <w:p w14:paraId="4D231F95" w14:textId="77777777" w:rsidR="00EA6558" w:rsidRPr="00EA6558" w:rsidRDefault="00EA6558">
      <w:pPr>
        <w:rPr>
          <w:b/>
          <w:i/>
          <w:sz w:val="28"/>
          <w:szCs w:val="28"/>
        </w:rPr>
      </w:pPr>
      <w:proofErr w:type="gramStart"/>
      <w:r w:rsidRPr="00EA6558">
        <w:rPr>
          <w:rFonts w:ascii="Helvetica" w:hAnsi="Helvetica" w:cs="Helvetica"/>
          <w:b/>
          <w:bCs/>
          <w:i/>
          <w:iCs/>
          <w:color w:val="352723"/>
          <w:sz w:val="28"/>
          <w:szCs w:val="28"/>
        </w:rPr>
        <w:t>pandemonium</w:t>
      </w:r>
      <w:proofErr w:type="gramEnd"/>
      <w:r w:rsidRPr="00EA6558">
        <w:rPr>
          <w:rFonts w:ascii="Helvetica" w:hAnsi="Helvetica" w:cs="Helvetica"/>
          <w:i/>
          <w:iCs/>
          <w:color w:val="352723"/>
          <w:sz w:val="28"/>
          <w:szCs w:val="28"/>
        </w:rPr>
        <w:t xml:space="preserve">, crevice, </w:t>
      </w:r>
      <w:r w:rsidRPr="00EA6558">
        <w:rPr>
          <w:rFonts w:ascii="Helvetica" w:hAnsi="Helvetica" w:cs="Helvetica"/>
          <w:b/>
          <w:bCs/>
          <w:i/>
          <w:iCs/>
          <w:color w:val="352723"/>
          <w:sz w:val="28"/>
          <w:szCs w:val="28"/>
        </w:rPr>
        <w:t>deplorable</w:t>
      </w:r>
      <w:r w:rsidRPr="00EA6558">
        <w:rPr>
          <w:rFonts w:ascii="Helvetica" w:hAnsi="Helvetica" w:cs="Helvetica"/>
          <w:i/>
          <w:iCs/>
          <w:color w:val="352723"/>
          <w:sz w:val="28"/>
          <w:szCs w:val="28"/>
        </w:rPr>
        <w:t xml:space="preserve"> (p.51),  </w:t>
      </w:r>
      <w:r w:rsidRPr="00EA6558">
        <w:rPr>
          <w:rFonts w:ascii="Helvetica" w:hAnsi="Helvetica" w:cs="Helvetica"/>
          <w:b/>
          <w:bCs/>
          <w:i/>
          <w:iCs/>
          <w:color w:val="352723"/>
          <w:sz w:val="28"/>
          <w:szCs w:val="28"/>
        </w:rPr>
        <w:t xml:space="preserve">rancid </w:t>
      </w:r>
      <w:r w:rsidRPr="00EA6558">
        <w:rPr>
          <w:rFonts w:ascii="Helvetica" w:hAnsi="Helvetica" w:cs="Helvetica"/>
          <w:i/>
          <w:iCs/>
          <w:color w:val="352723"/>
          <w:sz w:val="28"/>
          <w:szCs w:val="28"/>
        </w:rPr>
        <w:t xml:space="preserve">(p. 60), </w:t>
      </w:r>
      <w:r w:rsidRPr="00EA6558">
        <w:rPr>
          <w:rFonts w:ascii="Helvetica" w:hAnsi="Helvetica" w:cs="Helvetica"/>
          <w:b/>
          <w:bCs/>
          <w:i/>
          <w:iCs/>
          <w:color w:val="352723"/>
          <w:sz w:val="28"/>
          <w:szCs w:val="28"/>
        </w:rPr>
        <w:t>delirium</w:t>
      </w:r>
      <w:r w:rsidRPr="00EA6558">
        <w:rPr>
          <w:rFonts w:ascii="Helvetica" w:hAnsi="Helvetica" w:cs="Helvetica"/>
          <w:i/>
          <w:iCs/>
          <w:color w:val="352723"/>
          <w:sz w:val="28"/>
          <w:szCs w:val="28"/>
        </w:rPr>
        <w:t xml:space="preserve"> (p.66</w:t>
      </w:r>
      <w:r>
        <w:rPr>
          <w:rFonts w:ascii="Helvetica" w:hAnsi="Helvetica" w:cs="Helvetica"/>
          <w:i/>
          <w:iCs/>
          <w:color w:val="352723"/>
          <w:sz w:val="36"/>
          <w:szCs w:val="36"/>
        </w:rPr>
        <w:t>)</w:t>
      </w:r>
      <w:bookmarkStart w:id="0" w:name="_GoBack"/>
      <w:bookmarkEnd w:id="0"/>
    </w:p>
    <w:sectPr w:rsidR="00EA6558" w:rsidRPr="00EA6558" w:rsidSect="00261B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08F38" w14:textId="77777777" w:rsidR="00237FB2" w:rsidRDefault="00237FB2" w:rsidP="00237FB2">
      <w:r>
        <w:separator/>
      </w:r>
    </w:p>
  </w:endnote>
  <w:endnote w:type="continuationSeparator" w:id="0">
    <w:p w14:paraId="28C51BF8" w14:textId="77777777" w:rsidR="00237FB2" w:rsidRDefault="00237FB2" w:rsidP="0023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8619" w14:textId="77777777" w:rsidR="00237FB2" w:rsidRDefault="00237FB2" w:rsidP="00237FB2">
      <w:r>
        <w:separator/>
      </w:r>
    </w:p>
  </w:footnote>
  <w:footnote w:type="continuationSeparator" w:id="0">
    <w:p w14:paraId="39E3FCC3" w14:textId="77777777" w:rsidR="00237FB2" w:rsidRDefault="00237FB2" w:rsidP="00237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CD59" w14:textId="77777777" w:rsidR="00237FB2" w:rsidRPr="00237FB2" w:rsidRDefault="00237FB2" w:rsidP="00237FB2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Names: 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A1C"/>
    <w:multiLevelType w:val="hybridMultilevel"/>
    <w:tmpl w:val="CC5C6416"/>
    <w:lvl w:ilvl="0" w:tplc="E190CB5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B2"/>
    <w:rsid w:val="00237FB2"/>
    <w:rsid w:val="00261B0F"/>
    <w:rsid w:val="009C155A"/>
    <w:rsid w:val="00C273FA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85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B2"/>
  </w:style>
  <w:style w:type="paragraph" w:styleId="Footer">
    <w:name w:val="footer"/>
    <w:basedOn w:val="Normal"/>
    <w:link w:val="Foot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B2"/>
  </w:style>
  <w:style w:type="paragraph" w:styleId="ListParagraph">
    <w:name w:val="List Paragraph"/>
    <w:basedOn w:val="Normal"/>
    <w:uiPriority w:val="34"/>
    <w:qFormat/>
    <w:rsid w:val="0023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B2"/>
  </w:style>
  <w:style w:type="paragraph" w:styleId="Footer">
    <w:name w:val="footer"/>
    <w:basedOn w:val="Normal"/>
    <w:link w:val="FooterChar"/>
    <w:uiPriority w:val="99"/>
    <w:unhideWhenUsed/>
    <w:rsid w:val="0023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B2"/>
  </w:style>
  <w:style w:type="paragraph" w:styleId="ListParagraph">
    <w:name w:val="List Paragraph"/>
    <w:basedOn w:val="Normal"/>
    <w:uiPriority w:val="34"/>
    <w:qFormat/>
    <w:rsid w:val="0023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Kelly</dc:creator>
  <cp:keywords/>
  <dc:description/>
  <cp:lastModifiedBy>Newell, Kelly</cp:lastModifiedBy>
  <cp:revision>3</cp:revision>
  <cp:lastPrinted>2015-02-01T23:20:00Z</cp:lastPrinted>
  <dcterms:created xsi:type="dcterms:W3CDTF">2015-02-01T23:24:00Z</dcterms:created>
  <dcterms:modified xsi:type="dcterms:W3CDTF">2015-02-01T23:25:00Z</dcterms:modified>
</cp:coreProperties>
</file>